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06" w:rsidRDefault="00BE7E06" w:rsidP="00BE7E06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Załącznik nr </w:t>
      </w:r>
      <w:r>
        <w:rPr>
          <w:rFonts w:ascii="Arial" w:hAnsi="Arial" w:cs="Arial"/>
          <w:b/>
          <w:sz w:val="20"/>
          <w:szCs w:val="24"/>
        </w:rPr>
        <w:t>3</w:t>
      </w:r>
      <w:r>
        <w:rPr>
          <w:rFonts w:ascii="Arial" w:hAnsi="Arial" w:cs="Arial"/>
          <w:b/>
          <w:sz w:val="20"/>
          <w:szCs w:val="24"/>
        </w:rPr>
        <w:t xml:space="preserve"> do zapytania ofertowego</w:t>
      </w:r>
    </w:p>
    <w:p w:rsidR="00BE7E06" w:rsidRDefault="00FA1CD5" w:rsidP="00BE7E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i harmonogram prac</w:t>
      </w:r>
    </w:p>
    <w:p w:rsidR="00FA1CD5" w:rsidRDefault="00FA1CD5" w:rsidP="00BE7E06">
      <w:pPr>
        <w:jc w:val="center"/>
        <w:rPr>
          <w:rFonts w:ascii="Arial" w:hAnsi="Arial" w:cs="Arial"/>
          <w:b/>
          <w:sz w:val="24"/>
          <w:szCs w:val="24"/>
        </w:rPr>
      </w:pPr>
    </w:p>
    <w:p w:rsidR="00FA1CD5" w:rsidRDefault="00FA1CD5" w:rsidP="00BE7E0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4063"/>
        <w:gridCol w:w="2836"/>
        <w:gridCol w:w="1365"/>
      </w:tblGrid>
      <w:tr w:rsidR="00BE7E06" w:rsidRPr="00BE7E06" w:rsidTr="00BE7E06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Zadanie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Nazwa Etapu/zadania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Termin realizacji</w:t>
            </w:r>
          </w:p>
        </w:tc>
      </w:tr>
      <w:tr w:rsidR="00BE7E06" w:rsidRPr="00BE7E06" w:rsidTr="00BE7E06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ETAP 1 OPRACOWANIE METODYKI WYZNACZANIA DYNAMICZNYCH MAP PARAMETRÓW KLIMATU WEWNĘTRZNEGO WYBRANYCH TYPÓW BUDYNKÓW BIUROWYCH Z WYKORZYSTANIE UKŁADU MULTISENSORYCZNEGO ORAZ MODELU ZACHOWANIA OBIEKTU W ZDEFINIOWANYCH WARUNKACH UŻYTKOWANIA.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Do 31.10.2016</w:t>
            </w: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Dobór narzędzi pomiarowych dla pomieszczeń biurowych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Dobór narzędzi wyznaczania komfortu w zakresie temperatury, stężenia CO2, wilgotności powietrza, a także pomiaru natężenia światła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Określenie zestawu danych podstawowych i dodatkowych  w celu efektywnego wyznaczania 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parame</w:t>
            </w: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t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r</w:t>
            </w: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ów komfortu.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Wykonanie testów  w działającym środowisku celem określenia zakresu danych pożądanych (w celu określenia zakresu pomiarowego czujników)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Określenie dla każdego z parametrów zbiorów parametrów.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Określenie parametrów granicznych czujników mierzących poszczególne wielkości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Określenie zakresu parametrów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Określenie dokładności czujników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Specyfikacja narzędzi do pomiarów wstępnych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Specyfikacja  metodologii zbierania danych i instalacji środowiska pomiarowego wstępnego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Opracowanie dedykowanego systemu multisensorów dla obiektów biurowych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Określenie zakresu i dokładności danych pomiarowych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Określenie formatu danych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Określenie ilości i częstotliwości przekazywanych danych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Wyznaczenie minimalnego czasu pomiędzy poszczególnymi próbkami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Wyznaczenie minimalnej ilości danych do poprawnej interpretacji pomiaru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1.6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Badanie porównawcze pomiarów klimatu wewnętrznego dostępnych z poziomu BMS oraz pomiarów rozszerzonego układu multisensorycznego uzupełniającego dotychczasową instalację telemetryczną BMS.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Wykonanie pomiarów w pomieszczeniu testowym metodami tradycyjnymi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  <w:p w:rsid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  <w:p w:rsid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  <w:p w:rsid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  <w:p w:rsid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  <w:p w:rsid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  <w:p w:rsid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  <w:p w:rsid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  <w:p w:rsid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  <w:p w:rsid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  <w:p w:rsid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  <w:p w:rsid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  <w:p w:rsid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Do 30.04.2017</w:t>
            </w:r>
          </w:p>
        </w:tc>
      </w:tr>
      <w:tr w:rsidR="00BE7E06" w:rsidRPr="00BE7E06" w:rsidTr="00BE7E06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Wykonanie pomiarów w pomieszczeniu testowym metodami z wykorzystaniem układu multisensorowego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Wyznaczenie krzywej konwergencji pomiarów dla minimalnej licznby punktów pomiarowych (wyznaczenie reprezentatywnej liczby punktów) - parametr gęstości i rozkładu czujników)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1.7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Wyznaczenie zależności między wartościami mierzonymi w istniejącym BMSie a pochodzącymi z nowych sensorów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Wyznaczenie zależności pomiędzy temperaturą i co2 mierzoną w kanałach i czujnikiem pomieszczeniowym, a danymi z sensorów w istniejącym BMS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Sprawdzenie podatności i czułości klasycznego BMS w stosunku do czułości i podatności układu opartego o wiele sensorów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Określenie dopuszczalnego błędu statystycznego w przypadku reprezentacji danych pomiarowych w oparciu o badania na populacji i BMS oraz multisensorów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1.8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Oszacowanie błędów pomiarowych obydwu systemów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Określenie czynników wpływu na poprawność reprezentacji danych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Określenie wpływu metody pomiaru na reprezentatywność danych i dokładność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9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Określenie wpływu zmiany ilościowej multisensorów i punktów pomiaru na dokładność metody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METODYKA OPTYMALIZACJI STEROWAŃ HVAC W FUNKCJI  OBCIĄŻENIA POMIESZCZEŃ ORAZ KOMFORTU  ODCZUWALNEGO PRZEZ LUDZI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Do 31.10.2017</w:t>
            </w:r>
          </w:p>
        </w:tc>
      </w:tr>
      <w:tr w:rsidR="00BE7E06" w:rsidRPr="00BE7E06" w:rsidTr="00BE7E06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Opracowanie modelu wpływu sezonowości warunków oświetlenia naturalnego na poziom natężenia światła wewnątrz budynku (w celu wyznaczania czasu załączania oświetlenia sztucznego)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Wyznaczenie bezwładności cieplnej budynku w wyniku nasłonecznienia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Badanie modeli numerycznych budynku z uwzględnieniem HVAC, obciążenia i lokalnych warunków pogodowych.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>PRZYGOTOWANIE DO BUDOWY ŚRODOWISKA LABORATORYJNEGO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DO 30.03.2018</w:t>
            </w: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Wybór oraz implementacji interfejsów do integracji z elementami pomiarowymi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Pomiar w pomieszczeniu testowym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Określenie kryterium doboru interfejsu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Wyszukanie korelacji między różnymi wartościami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b/>
                <w:bCs/>
                <w:sz w:val="20"/>
                <w:lang w:eastAsia="pl-PL"/>
              </w:rPr>
              <w:t xml:space="preserve"> INTEGRACJA, BUDOWA PROTOTYPU I TESTY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do 30.04.2019</w:t>
            </w: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Testy integracyjne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Testy w środowisku laboratoryjnym uczelni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4.2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Testy poprawności sterowania elementami automatyki przemysłowej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Testy w środowisku laboratoryjnym uczelni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4.3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Testy poprawności odbierania danych z czujników pomiarowych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Testy w środowisku laboratoryjnym uczelni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BE7E06" w:rsidRPr="00BE7E06" w:rsidTr="00BE7E0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Testy funkcjonalne gotowego systemu na próbie 5 obiektów opomiarowanych jako laboratorium badawcze.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BE7E06">
              <w:rPr>
                <w:rFonts w:ascii="Calibri" w:eastAsia="Times New Roman" w:hAnsi="Calibri" w:cs="Times New Roman"/>
                <w:sz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06" w:rsidRPr="00BE7E06" w:rsidRDefault="00BE7E06" w:rsidP="00BE7E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</w:tbl>
    <w:p w:rsidR="00843615" w:rsidRDefault="00843615"/>
    <w:sectPr w:rsidR="008436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E3" w:rsidRDefault="00AE63E3" w:rsidP="00BE7E06">
      <w:pPr>
        <w:spacing w:after="0" w:line="240" w:lineRule="auto"/>
      </w:pPr>
      <w:r>
        <w:separator/>
      </w:r>
    </w:p>
  </w:endnote>
  <w:endnote w:type="continuationSeparator" w:id="0">
    <w:p w:rsidR="00AE63E3" w:rsidRDefault="00AE63E3" w:rsidP="00BE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D5" w:rsidRDefault="00FA1CD5" w:rsidP="00FA1CD5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2B29C40" wp14:editId="39211A18">
              <wp:simplePos x="0" y="0"/>
              <wp:positionH relativeFrom="column">
                <wp:posOffset>800100</wp:posOffset>
              </wp:positionH>
              <wp:positionV relativeFrom="paragraph">
                <wp:posOffset>135890</wp:posOffset>
              </wp:positionV>
              <wp:extent cx="4359910" cy="349250"/>
              <wp:effectExtent l="0" t="0" r="21590" b="1270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91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CD5" w:rsidRPr="005F328E" w:rsidRDefault="00FA1CD5" w:rsidP="00FA1CD5">
                          <w:pPr>
                            <w:jc w:val="center"/>
                            <w:rPr>
                              <w:color w:val="008000"/>
                              <w:sz w:val="16"/>
                              <w:szCs w:val="16"/>
                            </w:rPr>
                          </w:pPr>
                          <w:r w:rsidRPr="005F328E">
                            <w:rPr>
                              <w:color w:val="008000"/>
                              <w:sz w:val="16"/>
                              <w:szCs w:val="16"/>
                              <w:lang w:val="en-US"/>
                            </w:rPr>
                            <w:t xml:space="preserve">Virtual Power Plant Sp. z o.o., ul. </w:t>
                          </w:r>
                          <w:r w:rsidRPr="005F328E">
                            <w:rPr>
                              <w:color w:val="008000"/>
                              <w:sz w:val="16"/>
                              <w:szCs w:val="16"/>
                            </w:rPr>
                            <w:t>Aleksandrowska 67/93, 91-205 Łódź</w:t>
                          </w:r>
                          <w:r w:rsidRPr="005F328E">
                            <w:rPr>
                              <w:color w:val="008000"/>
                              <w:sz w:val="16"/>
                              <w:szCs w:val="16"/>
                            </w:rPr>
                            <w:br/>
                            <w:t>NIP:9471981858,  www.vpplant.pl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29C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3pt;margin-top:10.7pt;width:343.3pt;height: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">
              <v:textbox>
                <w:txbxContent>
                  <w:p w:rsidR="00FA1CD5" w:rsidRPr="005F328E" w:rsidRDefault="00FA1CD5" w:rsidP="00FA1CD5">
                    <w:pPr>
                      <w:jc w:val="center"/>
                      <w:rPr>
                        <w:color w:val="008000"/>
                        <w:sz w:val="16"/>
                        <w:szCs w:val="16"/>
                      </w:rPr>
                    </w:pPr>
                    <w:r w:rsidRPr="005F328E">
                      <w:rPr>
                        <w:color w:val="008000"/>
                        <w:sz w:val="16"/>
                        <w:szCs w:val="16"/>
                        <w:lang w:val="en-US"/>
                      </w:rPr>
                      <w:t xml:space="preserve">Virtual Power Plant Sp. z o.o., ul. </w:t>
                    </w:r>
                    <w:r w:rsidRPr="005F328E">
                      <w:rPr>
                        <w:color w:val="008000"/>
                        <w:sz w:val="16"/>
                        <w:szCs w:val="16"/>
                      </w:rPr>
                      <w:t>Aleksandrowska 67/93, 91-205 Łódź</w:t>
                    </w:r>
                    <w:r w:rsidRPr="005F328E">
                      <w:rPr>
                        <w:color w:val="008000"/>
                        <w:sz w:val="16"/>
                        <w:szCs w:val="16"/>
                      </w:rPr>
                      <w:br/>
                      <w:t>NIP:9471981858,  www.vpplant.pl</w:t>
                    </w:r>
                  </w:p>
                </w:txbxContent>
              </v:textbox>
            </v:shape>
          </w:pict>
        </mc:Fallback>
      </mc:AlternateContent>
    </w:r>
    <w:r w:rsidRPr="005174C8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5174C8">
      <w:rPr>
        <w:rFonts w:asciiTheme="majorHAnsi" w:eastAsiaTheme="majorEastAsia" w:hAnsiTheme="majorHAnsi" w:cstheme="majorBidi"/>
        <w:sz w:val="18"/>
        <w:szCs w:val="18"/>
      </w:rPr>
      <w:t xml:space="preserve">Strona </w:t>
    </w:r>
    <w:r w:rsidRPr="005174C8">
      <w:rPr>
        <w:rFonts w:eastAsiaTheme="minorEastAsia"/>
        <w:sz w:val="18"/>
        <w:szCs w:val="18"/>
      </w:rPr>
      <w:fldChar w:fldCharType="begin"/>
    </w:r>
    <w:r w:rsidRPr="005174C8">
      <w:rPr>
        <w:sz w:val="18"/>
        <w:szCs w:val="18"/>
      </w:rPr>
      <w:instrText>PAGE   \* MERGEFORMAT</w:instrText>
    </w:r>
    <w:r w:rsidRPr="005174C8">
      <w:rPr>
        <w:rFonts w:eastAsiaTheme="minorEastAsia"/>
        <w:sz w:val="18"/>
        <w:szCs w:val="18"/>
      </w:rPr>
      <w:fldChar w:fldCharType="separate"/>
    </w:r>
    <w:r w:rsidR="00075D65" w:rsidRPr="00075D65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Pr="005174C8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FA1CD5" w:rsidRDefault="00FA1CD5" w:rsidP="00FA1CD5">
    <w:pPr>
      <w:pStyle w:val="Stopka"/>
    </w:pPr>
  </w:p>
  <w:p w:rsidR="00FA1CD5" w:rsidRDefault="00FA1C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E3" w:rsidRDefault="00AE63E3" w:rsidP="00BE7E06">
      <w:pPr>
        <w:spacing w:after="0" w:line="240" w:lineRule="auto"/>
      </w:pPr>
      <w:r>
        <w:separator/>
      </w:r>
    </w:p>
  </w:footnote>
  <w:footnote w:type="continuationSeparator" w:id="0">
    <w:p w:rsidR="00AE63E3" w:rsidRDefault="00AE63E3" w:rsidP="00BE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06" w:rsidRDefault="00BE7E06" w:rsidP="00BE7E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909114" wp14:editId="371A6091">
          <wp:simplePos x="0" y="0"/>
          <wp:positionH relativeFrom="column">
            <wp:posOffset>2425065</wp:posOffset>
          </wp:positionH>
          <wp:positionV relativeFrom="paragraph">
            <wp:posOffset>-287655</wp:posOffset>
          </wp:positionV>
          <wp:extent cx="1118870" cy="742950"/>
          <wp:effectExtent l="0" t="0" r="5080" b="0"/>
          <wp:wrapNone/>
          <wp:docPr id="5" name="Obraz 5" descr="C:\Users\Jacek\AppData\Local\Microsoft\Windows\INetCache\Content.Word\fe_ir_pion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cek\AppData\Local\Microsoft\Windows\INetCache\Content.Word\fe_ir_pion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F76C47" wp14:editId="74018BD9">
          <wp:simplePos x="0" y="0"/>
          <wp:positionH relativeFrom="column">
            <wp:posOffset>4522470</wp:posOffset>
          </wp:positionH>
          <wp:positionV relativeFrom="paragraph">
            <wp:posOffset>-95250</wp:posOffset>
          </wp:positionV>
          <wp:extent cx="1324610" cy="464820"/>
          <wp:effectExtent l="0" t="0" r="8890" b="0"/>
          <wp:wrapNone/>
          <wp:docPr id="4" name="Obraz 4" descr="C:\Users\Jacek\AppData\Local\Microsoft\Windows\INetCache\Content.Word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ek\AppData\Local\Microsoft\Windows\INetCache\Content.Word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5EFC8A" wp14:editId="290B2BF3">
          <wp:simplePos x="0" y="0"/>
          <wp:positionH relativeFrom="margin">
            <wp:posOffset>-134620</wp:posOffset>
          </wp:positionH>
          <wp:positionV relativeFrom="paragraph">
            <wp:posOffset>-37465</wp:posOffset>
          </wp:positionV>
          <wp:extent cx="1170432" cy="298199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PP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298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7E06" w:rsidRDefault="00BE7E06" w:rsidP="00BE7E06">
    <w:pPr>
      <w:pStyle w:val="Nagwek"/>
    </w:pPr>
  </w:p>
  <w:p w:rsidR="00BE7E06" w:rsidRDefault="00BE7E06" w:rsidP="00BE7E06">
    <w:pPr>
      <w:pStyle w:val="Nagwek"/>
    </w:pPr>
  </w:p>
  <w:p w:rsidR="00BE7E06" w:rsidRDefault="00BE7E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06"/>
    <w:rsid w:val="00075D65"/>
    <w:rsid w:val="00843615"/>
    <w:rsid w:val="00AE63E3"/>
    <w:rsid w:val="00BE7E06"/>
    <w:rsid w:val="00F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6B3C4-2101-4821-950A-94B31FA4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E06"/>
  </w:style>
  <w:style w:type="paragraph" w:styleId="Stopka">
    <w:name w:val="footer"/>
    <w:basedOn w:val="Normalny"/>
    <w:link w:val="StopkaZnak"/>
    <w:uiPriority w:val="99"/>
    <w:unhideWhenUsed/>
    <w:rsid w:val="00BE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06"/>
  </w:style>
  <w:style w:type="paragraph" w:styleId="Tekstdymka">
    <w:name w:val="Balloon Text"/>
    <w:basedOn w:val="Normalny"/>
    <w:link w:val="TekstdymkaZnak"/>
    <w:uiPriority w:val="99"/>
    <w:semiHidden/>
    <w:unhideWhenUsed/>
    <w:rsid w:val="00FA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Onichimowski</dc:creator>
  <cp:keywords/>
  <dc:description/>
  <cp:lastModifiedBy>Krzysztof Onichimowski</cp:lastModifiedBy>
  <cp:revision>2</cp:revision>
  <cp:lastPrinted>2016-07-14T10:40:00Z</cp:lastPrinted>
  <dcterms:created xsi:type="dcterms:W3CDTF">2016-07-14T10:27:00Z</dcterms:created>
  <dcterms:modified xsi:type="dcterms:W3CDTF">2016-07-14T10:50:00Z</dcterms:modified>
</cp:coreProperties>
</file>